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D" w:rsidRDefault="00616FED" w:rsidP="00616F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</w:p>
    <w:p w:rsidR="00616FED" w:rsidRDefault="00616FED" w:rsidP="00616F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СЕЛЬСКОГО ПОСЕЛЕНИЯ Черноречье</w:t>
      </w:r>
    </w:p>
    <w:p w:rsidR="00616FED" w:rsidRDefault="00616FED" w:rsidP="00616F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Волжский</w:t>
      </w:r>
      <w:proofErr w:type="gramEnd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</w:p>
    <w:p w:rsidR="00616FED" w:rsidRDefault="00616FED" w:rsidP="00616F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616FED" w:rsidRDefault="00616FED" w:rsidP="00616F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755F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16 сентября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0D41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6755F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6755F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465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B779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B779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</w:t>
      </w:r>
      <w:r w:rsidR="006E64D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6E64D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9C1A96">
        <w:rPr>
          <w:rFonts w:ascii="Times New Roman" w:hAnsi="Times New Roman" w:cs="Times New Roman"/>
          <w:sz w:val="28"/>
          <w:szCs w:val="28"/>
        </w:rPr>
        <w:t>сельского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A96">
        <w:rPr>
          <w:rFonts w:ascii="Times New Roman" w:hAnsi="Times New Roman" w:cs="Times New Roman"/>
          <w:sz w:val="28"/>
          <w:szCs w:val="28"/>
        </w:rPr>
        <w:t>Черноречье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616FED">
        <w:rPr>
          <w:rFonts w:ascii="Times New Roman" w:hAnsi="Times New Roman" w:cs="Times New Roman"/>
          <w:sz w:val="28"/>
          <w:szCs w:val="28"/>
        </w:rPr>
        <w:t>19</w:t>
      </w:r>
      <w:r w:rsidR="00CA3713" w:rsidRPr="000D4179">
        <w:rPr>
          <w:rFonts w:ascii="Times New Roman" w:hAnsi="Times New Roman" w:cs="Times New Roman"/>
          <w:sz w:val="28"/>
          <w:szCs w:val="28"/>
        </w:rPr>
        <w:t>.0</w:t>
      </w:r>
      <w:r w:rsidR="00B779C1">
        <w:rPr>
          <w:rFonts w:ascii="Times New Roman" w:hAnsi="Times New Roman" w:cs="Times New Roman"/>
          <w:sz w:val="28"/>
          <w:szCs w:val="28"/>
        </w:rPr>
        <w:t>8</w:t>
      </w:r>
      <w:r w:rsidR="00CA3713" w:rsidRPr="000D4179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</w:t>
      </w:r>
      <w:r w:rsidR="006E64D3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6E64D3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 Российской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Федерации», Уставом </w:t>
      </w:r>
      <w:r w:rsidR="00616FED">
        <w:rPr>
          <w:rFonts w:ascii="Times New Roman" w:hAnsi="Times New Roman" w:cs="Times New Roman"/>
          <w:sz w:val="28"/>
          <w:szCs w:val="28"/>
        </w:rPr>
        <w:t>сельского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6FED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616FED">
        <w:rPr>
          <w:rFonts w:ascii="Times New Roman" w:hAnsi="Times New Roman" w:cs="Times New Roman"/>
          <w:sz w:val="28"/>
          <w:szCs w:val="28"/>
        </w:rPr>
        <w:t>04</w:t>
      </w:r>
      <w:r w:rsidR="000000A7" w:rsidRPr="000000A7">
        <w:rPr>
          <w:rFonts w:ascii="Times New Roman" w:hAnsi="Times New Roman" w:cs="Times New Roman"/>
          <w:sz w:val="28"/>
          <w:szCs w:val="28"/>
        </w:rPr>
        <w:t>.</w:t>
      </w:r>
      <w:r w:rsidR="00616FED">
        <w:rPr>
          <w:rFonts w:ascii="Times New Roman" w:hAnsi="Times New Roman" w:cs="Times New Roman"/>
          <w:sz w:val="28"/>
          <w:szCs w:val="28"/>
        </w:rPr>
        <w:t>10</w:t>
      </w:r>
      <w:r w:rsidR="000000A7" w:rsidRPr="000000A7">
        <w:rPr>
          <w:rFonts w:ascii="Times New Roman" w:hAnsi="Times New Roman" w:cs="Times New Roman"/>
          <w:sz w:val="28"/>
          <w:szCs w:val="28"/>
        </w:rPr>
        <w:t>.2019 № </w:t>
      </w:r>
      <w:r w:rsidR="00616FED">
        <w:rPr>
          <w:rFonts w:ascii="Times New Roman" w:hAnsi="Times New Roman" w:cs="Times New Roman"/>
          <w:sz w:val="28"/>
          <w:szCs w:val="28"/>
        </w:rPr>
        <w:t>214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342B20" w:rsidRDefault="006E6591" w:rsidP="00616FE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9C1A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616FED" w:rsidRPr="00616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FED" w:rsidRPr="00616FED">
        <w:rPr>
          <w:rFonts w:ascii="Times New Roman" w:hAnsi="Times New Roman" w:cs="Times New Roman"/>
          <w:sz w:val="28"/>
          <w:szCs w:val="28"/>
        </w:rPr>
        <w:lastRenderedPageBreak/>
        <w:t>Черноречье</w:t>
      </w:r>
      <w:r w:rsidR="00616FED">
        <w:rPr>
          <w:rFonts w:ascii="Times New Roman" w:hAnsi="Times New Roman" w:cs="Times New Roman"/>
          <w:sz w:val="28"/>
          <w:szCs w:val="28"/>
        </w:rPr>
        <w:t xml:space="preserve">  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области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«О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9C1A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ях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</w:t>
      </w:r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№</w:t>
      </w:r>
      <w:r w:rsidR="006755F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B779C1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B779C1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</w:t>
      </w:r>
      <w:r w:rsidR="00B779C1">
        <w:rPr>
          <w:rFonts w:ascii="Times New Roman" w:hAnsi="Times New Roman" w:cs="Times New Roman"/>
          <w:sz w:val="28"/>
          <w:szCs w:val="28"/>
        </w:rPr>
        <w:t>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2824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8377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616FED" w:rsidRP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сентября 2022 года по </w:t>
      </w:r>
      <w:r w:rsidR="008377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</w:t>
      </w:r>
      <w:r w:rsidR="00616FED" w:rsidRP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824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</w:t>
      </w:r>
      <w:r w:rsidR="00616FED" w:rsidRPr="00616F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 2022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616FED" w:rsidRPr="00616FED">
        <w:rPr>
          <w:rFonts w:ascii="Times New Roman" w:hAnsi="Times New Roman" w:cs="Times New Roman"/>
          <w:kern w:val="2"/>
          <w:sz w:val="28"/>
          <w:szCs w:val="28"/>
        </w:rPr>
        <w:t>сельского поселения Черноречье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616FED" w:rsidRPr="00616FED">
        <w:rPr>
          <w:rFonts w:ascii="Times New Roman" w:hAnsi="Times New Roman" w:cs="Times New Roman"/>
          <w:sz w:val="28"/>
          <w:szCs w:val="28"/>
        </w:rPr>
        <w:t>сельско</w:t>
      </w:r>
      <w:r w:rsidR="00616FED">
        <w:rPr>
          <w:rFonts w:ascii="Times New Roman" w:hAnsi="Times New Roman" w:cs="Times New Roman"/>
          <w:sz w:val="28"/>
          <w:szCs w:val="28"/>
        </w:rPr>
        <w:t>м</w:t>
      </w:r>
      <w:r w:rsidR="00616FED" w:rsidRPr="00616F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FED">
        <w:rPr>
          <w:rFonts w:ascii="Times New Roman" w:hAnsi="Times New Roman" w:cs="Times New Roman"/>
          <w:sz w:val="28"/>
          <w:szCs w:val="28"/>
        </w:rPr>
        <w:t>и</w:t>
      </w:r>
      <w:r w:rsidR="00616FED" w:rsidRPr="00616FED">
        <w:rPr>
          <w:rFonts w:ascii="Times New Roman" w:hAnsi="Times New Roman" w:cs="Times New Roman"/>
          <w:sz w:val="28"/>
          <w:szCs w:val="28"/>
        </w:rPr>
        <w:t xml:space="preserve"> Черноречье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616FED" w:rsidRPr="00616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6FED" w:rsidRPr="00616FE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443537, с. Черноречье, ул. Победы, д. 17</w:t>
      </w:r>
      <w:r w:rsidR="00616FED" w:rsidRPr="00616FE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8244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8377D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2428D2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616FE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сентября</w:t>
      </w:r>
      <w:r w:rsidR="00410D20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A7118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616FE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616FED" w:rsidRPr="00616FE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443537, с. Черноречье, ул. Победы, д. 17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616FED">
        <w:rPr>
          <w:rFonts w:ascii="Times New Roman" w:hAnsi="Times New Roman" w:cs="Times New Roman"/>
          <w:sz w:val="28"/>
          <w:szCs w:val="28"/>
        </w:rPr>
        <w:t>сельского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6FED">
        <w:rPr>
          <w:rFonts w:ascii="Times New Roman" w:hAnsi="Times New Roman" w:cs="Times New Roman"/>
          <w:sz w:val="28"/>
          <w:szCs w:val="28"/>
        </w:rPr>
        <w:t>Черноречье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района Волжский Самарской области в информационно-коммуникационной сети «Интернет» </w:t>
      </w:r>
      <w:r w:rsidR="00616FED" w:rsidRPr="00616FED">
        <w:rPr>
          <w:rStyle w:val="a8"/>
          <w:rFonts w:ascii="Times New Roman" w:hAnsi="Times New Roman"/>
          <w:sz w:val="28"/>
          <w:szCs w:val="28"/>
        </w:rPr>
        <w:t>https://tchernorechje.ru/</w:t>
      </w:r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D91E36" w:rsidRPr="0095594F" w:rsidRDefault="00804930" w:rsidP="00A71183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71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B779C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8377DF">
        <w:rPr>
          <w:rFonts w:ascii="Times New Roman" w:eastAsia="Arial Unicode MS" w:hAnsi="Times New Roman" w:cs="Times New Roman"/>
          <w:kern w:val="1"/>
          <w:sz w:val="28"/>
          <w:szCs w:val="28"/>
        </w:rPr>
        <w:t>03</w:t>
      </w:r>
      <w:r w:rsidR="009B3894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377DF">
        <w:rPr>
          <w:rFonts w:ascii="Times New Roman" w:eastAsia="Arial Unicode MS" w:hAnsi="Times New Roman" w:cs="Times New Roman"/>
          <w:kern w:val="1"/>
          <w:sz w:val="28"/>
          <w:szCs w:val="28"/>
        </w:rPr>
        <w:t>ок</w:t>
      </w:r>
      <w:r w:rsidR="009C1A96">
        <w:rPr>
          <w:rFonts w:ascii="Times New Roman" w:eastAsia="Arial Unicode MS" w:hAnsi="Times New Roman" w:cs="Times New Roman"/>
          <w:kern w:val="1"/>
          <w:sz w:val="28"/>
          <w:szCs w:val="28"/>
        </w:rPr>
        <w:t>тября</w:t>
      </w:r>
      <w:r w:rsidR="009B3894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0D4179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A711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C1A9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Е.А. Солодовникову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proofErr w:type="spellStart"/>
      <w:r w:rsidR="009C1A96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9C1A96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9C1A9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proofErr w:type="spellStart"/>
      <w:r w:rsidR="009C1A96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9C1A96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779C1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B779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9C1A96">
        <w:rPr>
          <w:rFonts w:ascii="Times New Roman" w:hAnsi="Times New Roman" w:cs="Times New Roman"/>
          <w:sz w:val="28"/>
          <w:szCs w:val="28"/>
        </w:rPr>
        <w:t>сельского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1A96">
        <w:rPr>
          <w:rFonts w:ascii="Times New Roman" w:hAnsi="Times New Roman" w:cs="Times New Roman"/>
          <w:sz w:val="28"/>
          <w:szCs w:val="28"/>
        </w:rPr>
        <w:t>Черноречье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="009C1A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="009C1A96">
        <w:rPr>
          <w:rFonts w:ascii="Times New Roman" w:eastAsia="Arial Unicode MS" w:hAnsi="Times New Roman" w:cs="Times New Roman"/>
          <w:kern w:val="1"/>
          <w:sz w:val="28"/>
          <w:szCs w:val="28"/>
        </w:rPr>
        <w:t>К.В. Игнатов</w:t>
      </w:r>
    </w:p>
    <w:sectPr w:rsidR="00B67D46" w:rsidRPr="006E6591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7B" w:rsidRDefault="00735B7B" w:rsidP="00B2552E">
      <w:pPr>
        <w:spacing w:after="0" w:line="240" w:lineRule="auto"/>
      </w:pPr>
      <w:r>
        <w:separator/>
      </w:r>
    </w:p>
  </w:endnote>
  <w:endnote w:type="continuationSeparator" w:id="0">
    <w:p w:rsidR="00735B7B" w:rsidRDefault="00735B7B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7B" w:rsidRDefault="00735B7B" w:rsidP="00B2552E">
      <w:pPr>
        <w:spacing w:after="0" w:line="240" w:lineRule="auto"/>
      </w:pPr>
      <w:r>
        <w:separator/>
      </w:r>
    </w:p>
  </w:footnote>
  <w:footnote w:type="continuationSeparator" w:id="0">
    <w:p w:rsidR="00735B7B" w:rsidRDefault="00735B7B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D" w:rsidRDefault="00616FE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6FED" w:rsidRDefault="00616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D" w:rsidRDefault="00616FE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5FD">
      <w:rPr>
        <w:rStyle w:val="a5"/>
        <w:noProof/>
      </w:rPr>
      <w:t>2</w:t>
    </w:r>
    <w:r>
      <w:rPr>
        <w:rStyle w:val="a5"/>
      </w:rPr>
      <w:fldChar w:fldCharType="end"/>
    </w:r>
  </w:p>
  <w:p w:rsidR="00616FED" w:rsidRDefault="00616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74D33"/>
    <w:rsid w:val="002760EC"/>
    <w:rsid w:val="00282448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16FED"/>
    <w:rsid w:val="0062465D"/>
    <w:rsid w:val="006755FD"/>
    <w:rsid w:val="006A2EC7"/>
    <w:rsid w:val="006B59AF"/>
    <w:rsid w:val="006E64D3"/>
    <w:rsid w:val="006E6591"/>
    <w:rsid w:val="006F28F4"/>
    <w:rsid w:val="006F6C98"/>
    <w:rsid w:val="00721B24"/>
    <w:rsid w:val="00735B7B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377DF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C1A96"/>
    <w:rsid w:val="009F0A08"/>
    <w:rsid w:val="00A24747"/>
    <w:rsid w:val="00A52C32"/>
    <w:rsid w:val="00A57AB4"/>
    <w:rsid w:val="00A71183"/>
    <w:rsid w:val="00AB5F64"/>
    <w:rsid w:val="00AE4B34"/>
    <w:rsid w:val="00B2552E"/>
    <w:rsid w:val="00B324D3"/>
    <w:rsid w:val="00B36A41"/>
    <w:rsid w:val="00B67D46"/>
    <w:rsid w:val="00B779C1"/>
    <w:rsid w:val="00B8189F"/>
    <w:rsid w:val="00BB7BFF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04B7-B000-4E1B-BF97-091C67B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22</cp:revision>
  <cp:lastPrinted>2020-10-30T07:23:00Z</cp:lastPrinted>
  <dcterms:created xsi:type="dcterms:W3CDTF">2020-10-30T07:24:00Z</dcterms:created>
  <dcterms:modified xsi:type="dcterms:W3CDTF">2022-09-19T08:56:00Z</dcterms:modified>
</cp:coreProperties>
</file>