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0D8" w:rsidRDefault="00B130D8" w:rsidP="009C1F19">
      <w:pPr>
        <w:pStyle w:val="1"/>
        <w:pBdr>
          <w:bottom w:val="single" w:sz="2" w:space="4" w:color="E4E7E9"/>
        </w:pBdr>
        <w:shd w:val="clear" w:color="auto" w:fill="FFFFFF"/>
        <w:spacing w:before="0" w:beforeAutospacing="0" w:after="0" w:afterAutospacing="0" w:line="276" w:lineRule="auto"/>
        <w:ind w:left="-567"/>
        <w:jc w:val="center"/>
        <w:rPr>
          <w:sz w:val="26"/>
          <w:szCs w:val="26"/>
        </w:rPr>
      </w:pPr>
      <w:r w:rsidRPr="0076520A">
        <w:rPr>
          <w:sz w:val="26"/>
          <w:szCs w:val="26"/>
        </w:rPr>
        <w:t>Сообщение о возможном установлении публичного сервитута</w:t>
      </w:r>
    </w:p>
    <w:p w:rsidR="0076520A" w:rsidRPr="0076520A" w:rsidRDefault="0076520A" w:rsidP="009C1F19">
      <w:pPr>
        <w:pStyle w:val="1"/>
        <w:pBdr>
          <w:bottom w:val="single" w:sz="2" w:space="4" w:color="E4E7E9"/>
        </w:pBdr>
        <w:shd w:val="clear" w:color="auto" w:fill="FFFFFF"/>
        <w:spacing w:before="0" w:beforeAutospacing="0" w:after="0" w:afterAutospacing="0" w:line="276" w:lineRule="auto"/>
        <w:ind w:left="-567"/>
        <w:jc w:val="center"/>
        <w:rPr>
          <w:sz w:val="26"/>
          <w:szCs w:val="26"/>
        </w:rPr>
      </w:pPr>
    </w:p>
    <w:p w:rsidR="008E68DE" w:rsidRPr="0076520A" w:rsidRDefault="0076520A" w:rsidP="009C1F19">
      <w:pPr>
        <w:spacing w:after="0"/>
        <w:ind w:left="-567" w:right="-2" w:firstLine="709"/>
        <w:jc w:val="both"/>
        <w:rPr>
          <w:rFonts w:ascii="Times New Roman" w:hAnsi="Times New Roman"/>
          <w:sz w:val="26"/>
          <w:szCs w:val="26"/>
        </w:rPr>
      </w:pPr>
      <w:r w:rsidRPr="0076520A">
        <w:rPr>
          <w:rFonts w:ascii="Times New Roman" w:hAnsi="Times New Roman"/>
          <w:sz w:val="26"/>
          <w:szCs w:val="26"/>
        </w:rPr>
        <w:t xml:space="preserve">В соответствии со статьей 39.42 Земельного кодекса РФ Администрация муниципального района Волжский Самарской области информирует о возможном установлении публичного сервитута </w:t>
      </w:r>
      <w:r w:rsidR="00D313E9" w:rsidRPr="0076520A">
        <w:rPr>
          <w:rFonts w:ascii="Times New Roman" w:hAnsi="Times New Roman"/>
          <w:sz w:val="26"/>
          <w:szCs w:val="26"/>
        </w:rPr>
        <w:t>в целях размещения объекта</w:t>
      </w:r>
      <w:r w:rsidR="006067F8">
        <w:rPr>
          <w:rFonts w:ascii="Times New Roman" w:hAnsi="Times New Roman"/>
          <w:sz w:val="26"/>
          <w:szCs w:val="26"/>
        </w:rPr>
        <w:t xml:space="preserve">, необходимого для подключения (технологического присоединения) к сетям инженерно-технического обеспечения: «Техническое перевооружение сети газоснабжения г. Самара. Технологическое присоединение к газораспределительной сети цеха по производству памятников, расположенного г. Самара, Куйбышевский р-он, ул. </w:t>
      </w:r>
      <w:proofErr w:type="spellStart"/>
      <w:r w:rsidR="006067F8">
        <w:rPr>
          <w:rFonts w:ascii="Times New Roman" w:hAnsi="Times New Roman"/>
          <w:sz w:val="26"/>
          <w:szCs w:val="26"/>
        </w:rPr>
        <w:t>Новосельская</w:t>
      </w:r>
      <w:proofErr w:type="spellEnd"/>
      <w:r w:rsidR="006067F8">
        <w:rPr>
          <w:rFonts w:ascii="Times New Roman" w:hAnsi="Times New Roman"/>
          <w:sz w:val="26"/>
          <w:szCs w:val="26"/>
        </w:rPr>
        <w:t>, 1-В. Газопровод высокого давления 2 кат</w:t>
      </w:r>
      <w:proofErr w:type="gramStart"/>
      <w:r w:rsidR="006067F8">
        <w:rPr>
          <w:rFonts w:ascii="Times New Roman" w:hAnsi="Times New Roman"/>
          <w:sz w:val="26"/>
          <w:szCs w:val="26"/>
        </w:rPr>
        <w:t>. от</w:t>
      </w:r>
      <w:proofErr w:type="gramEnd"/>
      <w:r w:rsidR="006067F8">
        <w:rPr>
          <w:rFonts w:ascii="Times New Roman" w:hAnsi="Times New Roman"/>
          <w:sz w:val="26"/>
          <w:szCs w:val="26"/>
        </w:rPr>
        <w:t xml:space="preserve"> существующего г/да в/д </w:t>
      </w:r>
      <w:r w:rsidR="006067F8">
        <w:rPr>
          <w:rFonts w:ascii="Times New Roman" w:hAnsi="Times New Roman"/>
          <w:sz w:val="26"/>
          <w:szCs w:val="26"/>
          <w:lang w:val="en-US"/>
        </w:rPr>
        <w:t>d</w:t>
      </w:r>
      <w:r w:rsidR="006067F8">
        <w:rPr>
          <w:rFonts w:ascii="Times New Roman" w:hAnsi="Times New Roman"/>
          <w:sz w:val="26"/>
          <w:szCs w:val="26"/>
        </w:rPr>
        <w:t xml:space="preserve">=225мм, </w:t>
      </w:r>
      <w:r w:rsidR="006067F8">
        <w:rPr>
          <w:rFonts w:ascii="Times New Roman" w:hAnsi="Times New Roman"/>
          <w:sz w:val="26"/>
          <w:szCs w:val="26"/>
        </w:rPr>
        <w:t>проложенному по ул. Петропавловская до границ з/у» и его неотъемлемых технологических частей</w:t>
      </w:r>
      <w:r w:rsidRPr="0076520A">
        <w:rPr>
          <w:rFonts w:ascii="Times New Roman" w:hAnsi="Times New Roman"/>
          <w:sz w:val="26"/>
          <w:szCs w:val="26"/>
        </w:rPr>
        <w:t>,</w:t>
      </w:r>
      <w:r w:rsidR="00FD0957" w:rsidRPr="0076520A">
        <w:rPr>
          <w:rFonts w:ascii="Times New Roman" w:hAnsi="Times New Roman"/>
          <w:sz w:val="26"/>
          <w:szCs w:val="26"/>
        </w:rPr>
        <w:t xml:space="preserve"> </w:t>
      </w:r>
      <w:r w:rsidRPr="0076520A">
        <w:rPr>
          <w:rFonts w:ascii="Times New Roman" w:hAnsi="Times New Roman"/>
          <w:sz w:val="26"/>
          <w:szCs w:val="26"/>
        </w:rPr>
        <w:t>в отношении следующих земельных участков:</w:t>
      </w:r>
    </w:p>
    <w:tbl>
      <w:tblPr>
        <w:tblW w:w="5258" w:type="pct"/>
        <w:tblInd w:w="-601" w:type="dxa"/>
        <w:tblLook w:val="04A0" w:firstRow="1" w:lastRow="0" w:firstColumn="1" w:lastColumn="0" w:noHBand="0" w:noVBand="1"/>
      </w:tblPr>
      <w:tblGrid>
        <w:gridCol w:w="2742"/>
        <w:gridCol w:w="7085"/>
      </w:tblGrid>
      <w:tr w:rsidR="0064549A" w:rsidRPr="0076520A" w:rsidTr="0076520A">
        <w:trPr>
          <w:trHeight w:val="2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9A" w:rsidRPr="00CA5A49" w:rsidRDefault="00FA6E5C" w:rsidP="006067F8">
            <w:pPr>
              <w:spacing w:after="0"/>
              <w:ind w:right="-231"/>
              <w:rPr>
                <w:rFonts w:ascii="Times New Roman" w:hAnsi="Times New Roman"/>
              </w:rPr>
            </w:pPr>
            <w:r w:rsidRPr="00CA5A49">
              <w:rPr>
                <w:rFonts w:ascii="Times New Roman" w:hAnsi="Times New Roman"/>
              </w:rPr>
              <w:t>63:17:</w:t>
            </w:r>
            <w:r w:rsidR="006067F8" w:rsidRPr="00CA5A49">
              <w:rPr>
                <w:rFonts w:ascii="Times New Roman" w:hAnsi="Times New Roman"/>
              </w:rPr>
              <w:t>0701006:549</w:t>
            </w:r>
          </w:p>
        </w:tc>
        <w:tc>
          <w:tcPr>
            <w:tcW w:w="3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9A" w:rsidRPr="00CA5A49" w:rsidRDefault="006067F8" w:rsidP="006067F8">
            <w:pPr>
              <w:spacing w:after="0"/>
              <w:ind w:left="14" w:hanging="14"/>
              <w:rPr>
                <w:rFonts w:ascii="Times New Roman" w:hAnsi="Times New Roman"/>
              </w:rPr>
            </w:pPr>
            <w:r w:rsidRPr="00CA5A49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МСПП "Рубежное", земельный участок расположен в западной части кадастрового квартала 63:17:0701006</w:t>
            </w:r>
          </w:p>
        </w:tc>
      </w:tr>
    </w:tbl>
    <w:p w:rsidR="00E0352F" w:rsidRPr="0076520A" w:rsidRDefault="00A53022" w:rsidP="009C1F19">
      <w:pPr>
        <w:spacing w:after="0"/>
        <w:ind w:left="-567" w:firstLine="568"/>
        <w:jc w:val="both"/>
        <w:rPr>
          <w:rFonts w:ascii="Times New Roman" w:hAnsi="Times New Roman"/>
          <w:sz w:val="26"/>
          <w:szCs w:val="26"/>
        </w:rPr>
      </w:pPr>
      <w:r w:rsidRPr="0076520A">
        <w:rPr>
          <w:rFonts w:ascii="Times New Roman" w:hAnsi="Times New Roman"/>
          <w:sz w:val="26"/>
          <w:szCs w:val="26"/>
        </w:rPr>
        <w:t xml:space="preserve">Обоснование необходимости установления публичного сервитута: </w:t>
      </w:r>
      <w:r w:rsidR="006067F8">
        <w:rPr>
          <w:rFonts w:ascii="Times New Roman" w:hAnsi="Times New Roman"/>
          <w:sz w:val="26"/>
          <w:szCs w:val="26"/>
        </w:rPr>
        <w:t>Договор о подключении (технологическом присоединении) объекта капитального строительства к сети газораспределения № УР00050 от 16.02.2017 г., заключенный между ООО «СВГК» и ООО «</w:t>
      </w:r>
      <w:proofErr w:type="spellStart"/>
      <w:r w:rsidR="006067F8">
        <w:rPr>
          <w:rFonts w:ascii="Times New Roman" w:hAnsi="Times New Roman"/>
          <w:sz w:val="26"/>
          <w:szCs w:val="26"/>
        </w:rPr>
        <w:t>Астерс</w:t>
      </w:r>
      <w:proofErr w:type="spellEnd"/>
      <w:r w:rsidR="006067F8">
        <w:rPr>
          <w:rFonts w:ascii="Times New Roman" w:hAnsi="Times New Roman"/>
          <w:sz w:val="26"/>
          <w:szCs w:val="26"/>
        </w:rPr>
        <w:t>», в редакции дополнительного соглашения №1 от 28.09.2017 г., дополнительного соглашения №2 от 19.10.2017 г., дополнительного соглашения №3 от 30.08.2018 г., дополнительного соглашения №4 от 07.09.2018 г.</w:t>
      </w:r>
      <w:r w:rsidR="00E4697F">
        <w:rPr>
          <w:rFonts w:ascii="Times New Roman" w:hAnsi="Times New Roman"/>
          <w:sz w:val="26"/>
          <w:szCs w:val="26"/>
        </w:rPr>
        <w:t xml:space="preserve"> Срок технологического присоединения – не </w:t>
      </w:r>
      <w:proofErr w:type="spellStart"/>
      <w:r w:rsidR="00E4697F">
        <w:rPr>
          <w:rFonts w:ascii="Times New Roman" w:hAnsi="Times New Roman"/>
          <w:sz w:val="26"/>
          <w:szCs w:val="26"/>
        </w:rPr>
        <w:t>позднеее</w:t>
      </w:r>
      <w:proofErr w:type="spellEnd"/>
      <w:r w:rsidR="00E4697F">
        <w:rPr>
          <w:rFonts w:ascii="Times New Roman" w:hAnsi="Times New Roman"/>
          <w:sz w:val="26"/>
          <w:szCs w:val="26"/>
        </w:rPr>
        <w:t xml:space="preserve"> 30.08.2021 г</w:t>
      </w:r>
      <w:r w:rsidR="00AD126B" w:rsidRPr="0076520A">
        <w:rPr>
          <w:rFonts w:ascii="Times New Roman" w:hAnsi="Times New Roman"/>
          <w:sz w:val="26"/>
          <w:szCs w:val="26"/>
        </w:rPr>
        <w:t>.</w:t>
      </w:r>
    </w:p>
    <w:p w:rsidR="0076520A" w:rsidRPr="0076520A" w:rsidRDefault="0076520A" w:rsidP="009C1F19">
      <w:pPr>
        <w:spacing w:after="0"/>
        <w:ind w:left="-567" w:firstLine="568"/>
        <w:jc w:val="both"/>
        <w:rPr>
          <w:rFonts w:ascii="Times New Roman" w:hAnsi="Times New Roman"/>
          <w:sz w:val="26"/>
          <w:szCs w:val="26"/>
        </w:rPr>
      </w:pPr>
      <w:r w:rsidRPr="0076520A">
        <w:rPr>
          <w:rFonts w:ascii="Times New Roman" w:hAnsi="Times New Roman"/>
          <w:sz w:val="26"/>
          <w:szCs w:val="26"/>
        </w:rPr>
        <w:t>С поступившим ходатайством об установлени</w:t>
      </w:r>
      <w:bookmarkStart w:id="0" w:name="_GoBack"/>
      <w:bookmarkEnd w:id="0"/>
      <w:r w:rsidRPr="0076520A">
        <w:rPr>
          <w:rFonts w:ascii="Times New Roman" w:hAnsi="Times New Roman"/>
          <w:sz w:val="26"/>
          <w:szCs w:val="26"/>
        </w:rPr>
        <w:t xml:space="preserve">и публичного сервитута и прилагаемым к нему описанием местоположения границ публичного сервитута заинтересованные лица могут </w:t>
      </w:r>
      <w:r>
        <w:rPr>
          <w:rFonts w:ascii="Times New Roman" w:hAnsi="Times New Roman"/>
          <w:sz w:val="26"/>
          <w:szCs w:val="26"/>
        </w:rPr>
        <w:t>о</w:t>
      </w:r>
      <w:r w:rsidRPr="0076520A">
        <w:rPr>
          <w:rFonts w:ascii="Times New Roman" w:hAnsi="Times New Roman"/>
          <w:sz w:val="26"/>
          <w:szCs w:val="26"/>
        </w:rPr>
        <w:t>знакомиться по адресу: г. Самара, ул. Дыбенко, 1</w:t>
      </w:r>
      <w:r w:rsidR="00E4697F">
        <w:rPr>
          <w:rFonts w:ascii="Times New Roman" w:hAnsi="Times New Roman"/>
          <w:sz w:val="26"/>
          <w:szCs w:val="26"/>
        </w:rPr>
        <w:t xml:space="preserve">2в, </w:t>
      </w:r>
      <w:proofErr w:type="spellStart"/>
      <w:r w:rsidR="00E4697F">
        <w:rPr>
          <w:rFonts w:ascii="Times New Roman" w:hAnsi="Times New Roman"/>
          <w:sz w:val="26"/>
          <w:szCs w:val="26"/>
        </w:rPr>
        <w:t>каб</w:t>
      </w:r>
      <w:proofErr w:type="spellEnd"/>
      <w:r w:rsidR="00E4697F">
        <w:rPr>
          <w:rFonts w:ascii="Times New Roman" w:hAnsi="Times New Roman"/>
          <w:sz w:val="26"/>
          <w:szCs w:val="26"/>
        </w:rPr>
        <w:t>. 409 (среда с 9:00 до 16</w:t>
      </w:r>
      <w:r w:rsidRPr="0076520A">
        <w:rPr>
          <w:rFonts w:ascii="Times New Roman" w:hAnsi="Times New Roman"/>
          <w:sz w:val="26"/>
          <w:szCs w:val="26"/>
        </w:rPr>
        <w:t>:00).</w:t>
      </w:r>
    </w:p>
    <w:p w:rsidR="0076520A" w:rsidRPr="0076520A" w:rsidRDefault="0076520A" w:rsidP="009C1F19">
      <w:pPr>
        <w:spacing w:after="0"/>
        <w:ind w:left="-567" w:firstLine="568"/>
        <w:jc w:val="both"/>
        <w:rPr>
          <w:rFonts w:ascii="Times New Roman" w:hAnsi="Times New Roman"/>
          <w:sz w:val="26"/>
          <w:szCs w:val="26"/>
        </w:rPr>
      </w:pPr>
      <w:r w:rsidRPr="0076520A">
        <w:rPr>
          <w:rFonts w:ascii="Times New Roman" w:hAnsi="Times New Roman"/>
          <w:sz w:val="26"/>
          <w:szCs w:val="26"/>
        </w:rPr>
        <w:t>Заявления об учете прав на земельные участки принимаются в течение 30 дней со дня опубликования сообщения в Администрацию муниципального района Волжский Самарской области через канцелярию по адресу: г. Самара, ул. Дыбенко, 12 «Б», либо почтовым отправлением по указанному адресу.</w:t>
      </w:r>
    </w:p>
    <w:p w:rsidR="0076520A" w:rsidRPr="0076520A" w:rsidRDefault="0076520A" w:rsidP="009C1F19">
      <w:pPr>
        <w:spacing w:after="0"/>
        <w:ind w:left="-567" w:firstLine="568"/>
        <w:jc w:val="both"/>
        <w:rPr>
          <w:rFonts w:ascii="Times New Roman" w:hAnsi="Times New Roman"/>
          <w:sz w:val="26"/>
          <w:szCs w:val="26"/>
        </w:rPr>
      </w:pPr>
      <w:r w:rsidRPr="0076520A">
        <w:rPr>
          <w:rFonts w:ascii="Times New Roman" w:hAnsi="Times New Roman"/>
          <w:sz w:val="26"/>
          <w:szCs w:val="26"/>
        </w:rPr>
        <w:t>Информация о поступившем ходатайстве об установлении публичного сервитута размещена на официальных интернет – сайтах Администрации муниципального района Волжский Самарской области (</w:t>
      </w:r>
      <w:hyperlink r:id="rId4" w:history="1">
        <w:r w:rsidRPr="0076520A">
          <w:rPr>
            <w:rStyle w:val="a3"/>
            <w:rFonts w:ascii="Times New Roman" w:hAnsi="Times New Roman"/>
            <w:color w:val="auto"/>
            <w:sz w:val="26"/>
            <w:szCs w:val="26"/>
          </w:rPr>
          <w:t>http://v-adm63.ru/</w:t>
        </w:r>
      </w:hyperlink>
      <w:r w:rsidRPr="0076520A">
        <w:rPr>
          <w:rFonts w:ascii="Times New Roman" w:hAnsi="Times New Roman"/>
          <w:sz w:val="26"/>
          <w:szCs w:val="26"/>
        </w:rPr>
        <w:t>), Администрации сельского поселения Черноречье (http://tchernorechje.ru/).</w:t>
      </w:r>
    </w:p>
    <w:p w:rsidR="0076520A" w:rsidRPr="0076520A" w:rsidRDefault="0076520A" w:rsidP="0076520A">
      <w:pPr>
        <w:spacing w:after="0"/>
        <w:ind w:left="-567" w:firstLine="568"/>
        <w:jc w:val="both"/>
        <w:rPr>
          <w:rFonts w:ascii="Times New Roman" w:hAnsi="Times New Roman"/>
          <w:sz w:val="26"/>
          <w:szCs w:val="26"/>
        </w:rPr>
      </w:pPr>
    </w:p>
    <w:sectPr w:rsidR="0076520A" w:rsidRPr="0076520A" w:rsidSect="008E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D8"/>
    <w:rsid w:val="00000301"/>
    <w:rsid w:val="00057E5B"/>
    <w:rsid w:val="000954D7"/>
    <w:rsid w:val="000F6423"/>
    <w:rsid w:val="00104C93"/>
    <w:rsid w:val="0025727A"/>
    <w:rsid w:val="00287466"/>
    <w:rsid w:val="00356BA1"/>
    <w:rsid w:val="00373B75"/>
    <w:rsid w:val="003B62D1"/>
    <w:rsid w:val="00407601"/>
    <w:rsid w:val="004B40A8"/>
    <w:rsid w:val="004D4E6E"/>
    <w:rsid w:val="004E7648"/>
    <w:rsid w:val="00575CB5"/>
    <w:rsid w:val="006067F8"/>
    <w:rsid w:val="006148FC"/>
    <w:rsid w:val="0064549A"/>
    <w:rsid w:val="0066567C"/>
    <w:rsid w:val="00690487"/>
    <w:rsid w:val="006F009C"/>
    <w:rsid w:val="00760758"/>
    <w:rsid w:val="0076520A"/>
    <w:rsid w:val="0079048E"/>
    <w:rsid w:val="007A1470"/>
    <w:rsid w:val="007D0C78"/>
    <w:rsid w:val="008329FC"/>
    <w:rsid w:val="008A65BE"/>
    <w:rsid w:val="008C6EF5"/>
    <w:rsid w:val="008E68DE"/>
    <w:rsid w:val="009A2856"/>
    <w:rsid w:val="009B47BC"/>
    <w:rsid w:val="009C1F19"/>
    <w:rsid w:val="009F2FD8"/>
    <w:rsid w:val="009F3990"/>
    <w:rsid w:val="00A16EDC"/>
    <w:rsid w:val="00A20C75"/>
    <w:rsid w:val="00A53022"/>
    <w:rsid w:val="00A91F95"/>
    <w:rsid w:val="00AA0B05"/>
    <w:rsid w:val="00AC0C5F"/>
    <w:rsid w:val="00AD126B"/>
    <w:rsid w:val="00AD697C"/>
    <w:rsid w:val="00B130D8"/>
    <w:rsid w:val="00BC417E"/>
    <w:rsid w:val="00BD276B"/>
    <w:rsid w:val="00C00A0E"/>
    <w:rsid w:val="00C452D6"/>
    <w:rsid w:val="00C9052C"/>
    <w:rsid w:val="00CA4A74"/>
    <w:rsid w:val="00CA5A49"/>
    <w:rsid w:val="00D202CB"/>
    <w:rsid w:val="00D3047F"/>
    <w:rsid w:val="00D313E9"/>
    <w:rsid w:val="00DA491B"/>
    <w:rsid w:val="00DA71ED"/>
    <w:rsid w:val="00E0352F"/>
    <w:rsid w:val="00E4697F"/>
    <w:rsid w:val="00EA63F2"/>
    <w:rsid w:val="00EB4237"/>
    <w:rsid w:val="00EC1383"/>
    <w:rsid w:val="00F74452"/>
    <w:rsid w:val="00FA6E5C"/>
    <w:rsid w:val="00FD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71990-60A2-4078-9636-4AB25259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0D8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B13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0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A53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16E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7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71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-adm6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standart</dc:creator>
  <cp:lastModifiedBy>Васильева Анастасия Александровна</cp:lastModifiedBy>
  <cp:revision>7</cp:revision>
  <cp:lastPrinted>2020-03-03T03:25:00Z</cp:lastPrinted>
  <dcterms:created xsi:type="dcterms:W3CDTF">2020-03-02T09:04:00Z</dcterms:created>
  <dcterms:modified xsi:type="dcterms:W3CDTF">2020-12-23T04:45:00Z</dcterms:modified>
</cp:coreProperties>
</file>