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CC" w:rsidRPr="00C53482" w:rsidRDefault="00243850" w:rsidP="00161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3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41295" w:rsidRPr="00EA413D">
        <w:rPr>
          <w:rFonts w:ascii="Times New Roman" w:hAnsi="Times New Roman" w:cs="Times New Roman"/>
          <w:b/>
          <w:sz w:val="28"/>
          <w:szCs w:val="28"/>
        </w:rPr>
        <w:t xml:space="preserve"> о результатах публичных </w:t>
      </w:r>
      <w:r w:rsidR="00EA413D">
        <w:rPr>
          <w:rFonts w:ascii="Times New Roman" w:hAnsi="Times New Roman" w:cs="Times New Roman"/>
          <w:b/>
          <w:sz w:val="28"/>
          <w:szCs w:val="28"/>
        </w:rPr>
        <w:t xml:space="preserve">слушаний </w:t>
      </w:r>
      <w:r w:rsidR="0026046D" w:rsidRPr="00EA413D">
        <w:rPr>
          <w:rFonts w:ascii="Times New Roman" w:hAnsi="Times New Roman" w:cs="Times New Roman"/>
          <w:b/>
          <w:sz w:val="28"/>
          <w:szCs w:val="28"/>
        </w:rPr>
        <w:t>по</w:t>
      </w:r>
      <w:r w:rsidR="006A117F" w:rsidRPr="00EA413D">
        <w:rPr>
          <w:rFonts w:ascii="Times New Roman" w:hAnsi="Times New Roman" w:cs="Times New Roman"/>
          <w:b/>
          <w:sz w:val="28"/>
          <w:szCs w:val="28"/>
        </w:rPr>
        <w:t xml:space="preserve"> проекту планировки и проекту межевания территории </w:t>
      </w:r>
      <w:r w:rsidR="001612CC" w:rsidRPr="007000E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612CC">
        <w:rPr>
          <w:rFonts w:ascii="Times New Roman" w:hAnsi="Times New Roman" w:cs="Times New Roman"/>
          <w:b/>
          <w:sz w:val="28"/>
          <w:szCs w:val="28"/>
        </w:rPr>
        <w:t xml:space="preserve">размещения линейного объекта «Подключение к сетям газораспределения объекта: НПЗ </w:t>
      </w:r>
      <w:proofErr w:type="gramStart"/>
      <w:r w:rsidR="001612CC">
        <w:rPr>
          <w:rFonts w:ascii="Times New Roman" w:hAnsi="Times New Roman" w:cs="Times New Roman"/>
          <w:b/>
          <w:sz w:val="28"/>
          <w:szCs w:val="28"/>
        </w:rPr>
        <w:t>Николаевский</w:t>
      </w:r>
      <w:proofErr w:type="gramEnd"/>
      <w:r w:rsidR="001612CC">
        <w:rPr>
          <w:rFonts w:ascii="Times New Roman" w:hAnsi="Times New Roman" w:cs="Times New Roman"/>
          <w:b/>
          <w:sz w:val="28"/>
          <w:szCs w:val="28"/>
        </w:rPr>
        <w:t xml:space="preserve"> по адресу: Самарская область, Волжский район, </w:t>
      </w:r>
      <w:proofErr w:type="gramStart"/>
      <w:r w:rsidR="001612C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612CC">
        <w:rPr>
          <w:rFonts w:ascii="Times New Roman" w:hAnsi="Times New Roman" w:cs="Times New Roman"/>
          <w:b/>
          <w:sz w:val="28"/>
          <w:szCs w:val="28"/>
        </w:rPr>
        <w:t>.</w:t>
      </w:r>
      <w:r w:rsidR="003A2F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612CC">
        <w:rPr>
          <w:rFonts w:ascii="Times New Roman" w:hAnsi="Times New Roman" w:cs="Times New Roman"/>
          <w:b/>
          <w:sz w:val="28"/>
          <w:szCs w:val="28"/>
        </w:rPr>
        <w:t>Николаевка</w:t>
      </w:r>
      <w:proofErr w:type="gramEnd"/>
      <w:r w:rsidR="001612CC">
        <w:rPr>
          <w:rFonts w:ascii="Times New Roman" w:hAnsi="Times New Roman" w:cs="Times New Roman"/>
          <w:b/>
          <w:sz w:val="28"/>
          <w:szCs w:val="28"/>
        </w:rPr>
        <w:t xml:space="preserve">, территория Нефтеперерабатывающий завод»; </w:t>
      </w:r>
      <w:r w:rsidR="001612CC" w:rsidRPr="00C53482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сети газоснабжения Волжского района рег. № А53-00618-0007. Подключение (технологическое присоединение) к сетям газораспределения объекта капитального строительства: НПЗ </w:t>
      </w:r>
      <w:proofErr w:type="gramStart"/>
      <w:r w:rsidR="001612CC" w:rsidRPr="00C53482">
        <w:rPr>
          <w:rFonts w:ascii="Times New Roman" w:hAnsi="Times New Roman" w:cs="Times New Roman"/>
          <w:b/>
          <w:sz w:val="28"/>
          <w:szCs w:val="28"/>
        </w:rPr>
        <w:t>Николаевский</w:t>
      </w:r>
      <w:proofErr w:type="gramEnd"/>
      <w:r w:rsidR="001612CC" w:rsidRPr="00C53482">
        <w:rPr>
          <w:rFonts w:ascii="Times New Roman" w:hAnsi="Times New Roman" w:cs="Times New Roman"/>
          <w:b/>
          <w:sz w:val="28"/>
          <w:szCs w:val="28"/>
        </w:rPr>
        <w:t xml:space="preserve"> по адресу: Самарская область, Волжский район, </w:t>
      </w:r>
      <w:proofErr w:type="gramStart"/>
      <w:r w:rsidR="001612CC" w:rsidRPr="00C5348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612CC" w:rsidRPr="00C53482">
        <w:rPr>
          <w:rFonts w:ascii="Times New Roman" w:hAnsi="Times New Roman" w:cs="Times New Roman"/>
          <w:b/>
          <w:sz w:val="28"/>
          <w:szCs w:val="28"/>
        </w:rPr>
        <w:t>.</w:t>
      </w:r>
      <w:r w:rsidR="003A2F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612CC" w:rsidRPr="00C53482">
        <w:rPr>
          <w:rFonts w:ascii="Times New Roman" w:hAnsi="Times New Roman" w:cs="Times New Roman"/>
          <w:b/>
          <w:sz w:val="28"/>
          <w:szCs w:val="28"/>
        </w:rPr>
        <w:t>Николаевка</w:t>
      </w:r>
      <w:proofErr w:type="gramEnd"/>
      <w:r w:rsidR="001612CC" w:rsidRPr="00C53482">
        <w:rPr>
          <w:rFonts w:ascii="Times New Roman" w:hAnsi="Times New Roman" w:cs="Times New Roman"/>
          <w:b/>
          <w:sz w:val="28"/>
          <w:szCs w:val="28"/>
        </w:rPr>
        <w:t>, территория Нефтеперерабатывающий завод»»</w:t>
      </w:r>
    </w:p>
    <w:p w:rsidR="001612CC" w:rsidRDefault="001612CC" w:rsidP="0016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7F" w:rsidRPr="00676AD8" w:rsidRDefault="006A117F" w:rsidP="00161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850" w:rsidRPr="00676AD8" w:rsidRDefault="00243850" w:rsidP="00EA413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t xml:space="preserve">1.Дата </w:t>
      </w:r>
      <w:r w:rsidR="006A117F" w:rsidRPr="00676AD8">
        <w:rPr>
          <w:rFonts w:ascii="Times New Roman" w:hAnsi="Times New Roman" w:cs="Times New Roman"/>
          <w:sz w:val="28"/>
          <w:szCs w:val="28"/>
        </w:rPr>
        <w:t>оформления заключения о результатах публичных слушаний</w:t>
      </w:r>
      <w:r w:rsidR="00F0758F" w:rsidRPr="00676AD8">
        <w:rPr>
          <w:rFonts w:ascii="Times New Roman" w:hAnsi="Times New Roman" w:cs="Times New Roman"/>
          <w:sz w:val="28"/>
          <w:szCs w:val="28"/>
        </w:rPr>
        <w:t xml:space="preserve"> –</w:t>
      </w:r>
      <w:r w:rsidR="006A117F" w:rsidRPr="00676AD8">
        <w:rPr>
          <w:rFonts w:ascii="Times New Roman" w:hAnsi="Times New Roman" w:cs="Times New Roman"/>
          <w:sz w:val="28"/>
          <w:szCs w:val="28"/>
        </w:rPr>
        <w:t xml:space="preserve"> </w:t>
      </w:r>
      <w:r w:rsidR="00EA413D">
        <w:rPr>
          <w:rFonts w:ascii="Times New Roman" w:hAnsi="Times New Roman" w:cs="Times New Roman"/>
          <w:sz w:val="28"/>
          <w:szCs w:val="28"/>
        </w:rPr>
        <w:t>27</w:t>
      </w:r>
      <w:r w:rsidR="006A117F" w:rsidRPr="00676AD8">
        <w:rPr>
          <w:rFonts w:ascii="Times New Roman" w:hAnsi="Times New Roman" w:cs="Times New Roman"/>
          <w:sz w:val="28"/>
          <w:szCs w:val="28"/>
        </w:rPr>
        <w:t>.0</w:t>
      </w:r>
      <w:r w:rsidR="00EA413D">
        <w:rPr>
          <w:rFonts w:ascii="Times New Roman" w:hAnsi="Times New Roman" w:cs="Times New Roman"/>
          <w:sz w:val="28"/>
          <w:szCs w:val="28"/>
        </w:rPr>
        <w:t>1</w:t>
      </w:r>
      <w:r w:rsidR="006A117F" w:rsidRPr="00676AD8">
        <w:rPr>
          <w:rFonts w:ascii="Times New Roman" w:hAnsi="Times New Roman" w:cs="Times New Roman"/>
          <w:sz w:val="28"/>
          <w:szCs w:val="28"/>
        </w:rPr>
        <w:t>.20</w:t>
      </w:r>
      <w:r w:rsidR="00EA413D">
        <w:rPr>
          <w:rFonts w:ascii="Times New Roman" w:hAnsi="Times New Roman" w:cs="Times New Roman"/>
          <w:sz w:val="28"/>
          <w:szCs w:val="28"/>
        </w:rPr>
        <w:t>20</w:t>
      </w:r>
      <w:r w:rsidR="009D0C3B">
        <w:rPr>
          <w:rFonts w:ascii="Times New Roman" w:hAnsi="Times New Roman" w:cs="Times New Roman"/>
          <w:sz w:val="28"/>
          <w:szCs w:val="28"/>
        </w:rPr>
        <w:t>г</w:t>
      </w:r>
      <w:r w:rsidRPr="00676AD8">
        <w:rPr>
          <w:rFonts w:ascii="Times New Roman" w:hAnsi="Times New Roman" w:cs="Times New Roman"/>
          <w:sz w:val="28"/>
          <w:szCs w:val="28"/>
        </w:rPr>
        <w:t>.</w:t>
      </w:r>
    </w:p>
    <w:p w:rsidR="00EA413D" w:rsidRPr="009D0C3B" w:rsidRDefault="003E4A4D" w:rsidP="003E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850" w:rsidRPr="00676A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7F" w:rsidRPr="00676AD8"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публичных слушаниях - проект планировки территории и проект межевания территории </w:t>
      </w:r>
      <w:r w:rsidR="006A117F" w:rsidRPr="00676AD8">
        <w:rPr>
          <w:rFonts w:ascii="Times New Roman" w:hAnsi="Times New Roman" w:cs="Times New Roman"/>
          <w:sz w:val="28"/>
          <w:szCs w:val="28"/>
        </w:rPr>
        <w:br/>
      </w:r>
      <w:r w:rsidR="00EA413D" w:rsidRPr="00EA413D">
        <w:rPr>
          <w:rFonts w:ascii="Times New Roman" w:hAnsi="Times New Roman" w:cs="Times New Roman"/>
          <w:sz w:val="28"/>
          <w:szCs w:val="28"/>
        </w:rPr>
        <w:t xml:space="preserve">для размещения линейного объекта </w:t>
      </w:r>
      <w:r w:rsidR="009D0C3B" w:rsidRPr="009D0C3B">
        <w:rPr>
          <w:rFonts w:ascii="Times New Roman" w:hAnsi="Times New Roman" w:cs="Times New Roman"/>
          <w:sz w:val="28"/>
          <w:szCs w:val="28"/>
        </w:rPr>
        <w:t xml:space="preserve">«Подключение к сетям газораспределения объекта: НПЗ </w:t>
      </w:r>
      <w:proofErr w:type="gramStart"/>
      <w:r w:rsidR="009D0C3B" w:rsidRPr="009D0C3B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9D0C3B" w:rsidRPr="009D0C3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Волжский район, </w:t>
      </w:r>
      <w:proofErr w:type="spellStart"/>
      <w:r w:rsidR="009D0C3B" w:rsidRPr="009D0C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0C3B" w:rsidRPr="009D0C3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D0C3B" w:rsidRPr="009D0C3B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9D0C3B" w:rsidRPr="009D0C3B">
        <w:rPr>
          <w:rFonts w:ascii="Times New Roman" w:hAnsi="Times New Roman" w:cs="Times New Roman"/>
          <w:sz w:val="28"/>
          <w:szCs w:val="28"/>
        </w:rPr>
        <w:t xml:space="preserve">, территория Нефтеперерабатывающий завод»; Техническое перевооружение сети газоснабжения Волжского района рег. № А53-00618-0007. Подключение (технологическое присоединение) к сетям газораспределения объекта капитального строительства: НПЗ </w:t>
      </w:r>
      <w:proofErr w:type="gramStart"/>
      <w:r w:rsidR="009D0C3B" w:rsidRPr="009D0C3B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9D0C3B" w:rsidRPr="009D0C3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Волжский район, </w:t>
      </w:r>
      <w:proofErr w:type="spellStart"/>
      <w:r w:rsidR="009D0C3B" w:rsidRPr="009D0C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0C3B" w:rsidRPr="009D0C3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D0C3B" w:rsidRPr="009D0C3B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9D0C3B" w:rsidRPr="009D0C3B">
        <w:rPr>
          <w:rFonts w:ascii="Times New Roman" w:hAnsi="Times New Roman" w:cs="Times New Roman"/>
          <w:sz w:val="28"/>
          <w:szCs w:val="28"/>
        </w:rPr>
        <w:t>, территория Нефтеперерабатывающий завод»»</w:t>
      </w:r>
      <w:r w:rsidR="009D0C3B">
        <w:rPr>
          <w:rFonts w:ascii="Times New Roman" w:hAnsi="Times New Roman" w:cs="Times New Roman"/>
          <w:sz w:val="28"/>
          <w:szCs w:val="28"/>
        </w:rPr>
        <w:t>.</w:t>
      </w:r>
    </w:p>
    <w:p w:rsidR="00243850" w:rsidRPr="00676AD8" w:rsidRDefault="00243850" w:rsidP="003E4A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t>3.</w:t>
      </w:r>
      <w:r w:rsidR="003E4A4D">
        <w:rPr>
          <w:rFonts w:ascii="Times New Roman" w:hAnsi="Times New Roman" w:cs="Times New Roman"/>
          <w:sz w:val="28"/>
          <w:szCs w:val="28"/>
        </w:rPr>
        <w:t xml:space="preserve"> </w:t>
      </w:r>
      <w:r w:rsidR="006A117F" w:rsidRPr="00676AD8">
        <w:rPr>
          <w:rFonts w:ascii="Times New Roman" w:hAnsi="Times New Roman" w:cs="Times New Roman"/>
          <w:sz w:val="28"/>
          <w:szCs w:val="28"/>
        </w:rPr>
        <w:t>В публичных слушаниях приняли участие</w:t>
      </w:r>
      <w:r w:rsidR="00AE27A6">
        <w:rPr>
          <w:rFonts w:ascii="Times New Roman" w:hAnsi="Times New Roman" w:cs="Times New Roman"/>
          <w:sz w:val="28"/>
          <w:szCs w:val="28"/>
        </w:rPr>
        <w:t xml:space="preserve"> </w:t>
      </w:r>
      <w:r w:rsidR="0050536B">
        <w:rPr>
          <w:rFonts w:ascii="Times New Roman" w:hAnsi="Times New Roman" w:cs="Times New Roman"/>
          <w:sz w:val="28"/>
          <w:szCs w:val="28"/>
        </w:rPr>
        <w:t>3</w:t>
      </w:r>
      <w:r w:rsidR="00AE27A6">
        <w:rPr>
          <w:rFonts w:ascii="Times New Roman" w:hAnsi="Times New Roman" w:cs="Times New Roman"/>
          <w:sz w:val="28"/>
          <w:szCs w:val="28"/>
        </w:rPr>
        <w:t xml:space="preserve"> </w:t>
      </w:r>
      <w:r w:rsidR="006A117F" w:rsidRPr="00676AD8">
        <w:rPr>
          <w:rFonts w:ascii="Times New Roman" w:hAnsi="Times New Roman" w:cs="Times New Roman"/>
          <w:sz w:val="28"/>
          <w:szCs w:val="28"/>
        </w:rPr>
        <w:t>человек</w:t>
      </w:r>
      <w:r w:rsidR="00AE27A6">
        <w:rPr>
          <w:rFonts w:ascii="Times New Roman" w:hAnsi="Times New Roman" w:cs="Times New Roman"/>
          <w:sz w:val="28"/>
          <w:szCs w:val="28"/>
        </w:rPr>
        <w:t>а</w:t>
      </w:r>
      <w:r w:rsidRPr="00676AD8">
        <w:rPr>
          <w:rFonts w:ascii="Times New Roman" w:hAnsi="Times New Roman" w:cs="Times New Roman"/>
          <w:sz w:val="28"/>
          <w:szCs w:val="28"/>
        </w:rPr>
        <w:t>.</w:t>
      </w:r>
    </w:p>
    <w:p w:rsidR="00243850" w:rsidRPr="00676AD8" w:rsidRDefault="002E1159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t>4.</w:t>
      </w:r>
      <w:r w:rsidR="003E4A4D">
        <w:rPr>
          <w:rFonts w:ascii="Times New Roman" w:hAnsi="Times New Roman" w:cs="Times New Roman"/>
          <w:sz w:val="28"/>
          <w:szCs w:val="28"/>
        </w:rPr>
        <w:t xml:space="preserve"> </w:t>
      </w:r>
      <w:r w:rsidR="006A117F" w:rsidRPr="00676AD8">
        <w:rPr>
          <w:rFonts w:ascii="Times New Roman" w:hAnsi="Times New Roman" w:cs="Times New Roman"/>
          <w:sz w:val="28"/>
          <w:szCs w:val="28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EA413D">
        <w:rPr>
          <w:rFonts w:ascii="Times New Roman" w:hAnsi="Times New Roman" w:cs="Times New Roman"/>
          <w:sz w:val="28"/>
          <w:szCs w:val="28"/>
        </w:rPr>
        <w:t>27</w:t>
      </w:r>
      <w:r w:rsidR="006A117F" w:rsidRPr="00676AD8">
        <w:rPr>
          <w:rFonts w:ascii="Times New Roman" w:hAnsi="Times New Roman" w:cs="Times New Roman"/>
          <w:sz w:val="28"/>
          <w:szCs w:val="28"/>
        </w:rPr>
        <w:t>.0</w:t>
      </w:r>
      <w:r w:rsidR="00EA413D">
        <w:rPr>
          <w:rFonts w:ascii="Times New Roman" w:hAnsi="Times New Roman" w:cs="Times New Roman"/>
          <w:sz w:val="28"/>
          <w:szCs w:val="28"/>
        </w:rPr>
        <w:t>1</w:t>
      </w:r>
      <w:r w:rsidR="006A117F" w:rsidRPr="00676AD8">
        <w:rPr>
          <w:rFonts w:ascii="Times New Roman" w:hAnsi="Times New Roman" w:cs="Times New Roman"/>
          <w:sz w:val="28"/>
          <w:szCs w:val="28"/>
        </w:rPr>
        <w:t>.20</w:t>
      </w:r>
      <w:r w:rsidR="00EA413D">
        <w:rPr>
          <w:rFonts w:ascii="Times New Roman" w:hAnsi="Times New Roman" w:cs="Times New Roman"/>
          <w:sz w:val="28"/>
          <w:szCs w:val="28"/>
        </w:rPr>
        <w:t>20</w:t>
      </w:r>
      <w:r w:rsidR="009D0C3B">
        <w:rPr>
          <w:rFonts w:ascii="Times New Roman" w:hAnsi="Times New Roman" w:cs="Times New Roman"/>
          <w:sz w:val="28"/>
          <w:szCs w:val="28"/>
        </w:rPr>
        <w:t>г</w:t>
      </w:r>
      <w:r w:rsidR="00B11740" w:rsidRPr="00676AD8">
        <w:rPr>
          <w:rFonts w:ascii="Times New Roman" w:hAnsi="Times New Roman" w:cs="Times New Roman"/>
          <w:sz w:val="28"/>
          <w:szCs w:val="28"/>
        </w:rPr>
        <w:t>.</w:t>
      </w:r>
    </w:p>
    <w:p w:rsidR="00685E93" w:rsidRPr="00676AD8" w:rsidRDefault="00685E93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t>5.</w:t>
      </w:r>
      <w:r w:rsidR="006A117F" w:rsidRPr="00676AD8">
        <w:rPr>
          <w:rFonts w:ascii="Times New Roman" w:hAnsi="Times New Roman" w:cs="Times New Roman"/>
          <w:sz w:val="28"/>
          <w:szCs w:val="28"/>
        </w:rPr>
        <w:t>Обобщенные сведения о содержании внесенных предложений и замечаний участников публичных слушаний и рекомендациях организатора публичных слушаний о целесообразности или нецелесообразности учета предложений и замечаний:</w:t>
      </w:r>
    </w:p>
    <w:p w:rsidR="00243850" w:rsidRPr="00676AD8" w:rsidRDefault="006A117F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43850" w:rsidRPr="00676AD8">
        <w:rPr>
          <w:rFonts w:ascii="Times New Roman" w:hAnsi="Times New Roman" w:cs="Times New Roman"/>
          <w:sz w:val="28"/>
          <w:szCs w:val="28"/>
        </w:rPr>
        <w:t>.</w:t>
      </w:r>
      <w:r w:rsidRPr="00676AD8">
        <w:rPr>
          <w:rFonts w:ascii="Times New Roman" w:hAnsi="Times New Roman" w:cs="Times New Roman"/>
          <w:sz w:val="28"/>
          <w:szCs w:val="28"/>
        </w:rPr>
        <w:t xml:space="preserve">1. </w:t>
      </w:r>
      <w:r w:rsidR="00676AD8" w:rsidRPr="00676AD8">
        <w:rPr>
          <w:rFonts w:ascii="Times New Roman" w:hAnsi="Times New Roman" w:cs="Times New Roman"/>
          <w:sz w:val="28"/>
          <w:szCs w:val="28"/>
        </w:rPr>
        <w:t>Предложения и замечания, поступившие от граждан, являющихся участниками публичных слушаний и постоянно проживающих на территории, в пределах которой проведены 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1D75" w:rsidTr="00631D75">
        <w:tc>
          <w:tcPr>
            <w:tcW w:w="4785" w:type="dxa"/>
          </w:tcPr>
          <w:p w:rsidR="00631D75" w:rsidRPr="00631D75" w:rsidRDefault="00631D75" w:rsidP="003E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5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4786" w:type="dxa"/>
          </w:tcPr>
          <w:p w:rsidR="00631D75" w:rsidRPr="00631D75" w:rsidRDefault="00631D75" w:rsidP="003E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5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предложения, замечания</w:t>
            </w:r>
          </w:p>
        </w:tc>
      </w:tr>
      <w:tr w:rsidR="00631D75" w:rsidTr="00631D75">
        <w:tc>
          <w:tcPr>
            <w:tcW w:w="4785" w:type="dxa"/>
          </w:tcPr>
          <w:p w:rsidR="00631D75" w:rsidRPr="003E4A4D" w:rsidRDefault="003E4A4D" w:rsidP="003E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4D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по вопросу, вынесенному на публичные слушания нет</w:t>
            </w:r>
          </w:p>
        </w:tc>
        <w:tc>
          <w:tcPr>
            <w:tcW w:w="4786" w:type="dxa"/>
          </w:tcPr>
          <w:p w:rsidR="00631D75" w:rsidRPr="00631D75" w:rsidRDefault="003A2FD1" w:rsidP="003E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данное замечание</w:t>
            </w:r>
          </w:p>
        </w:tc>
      </w:tr>
      <w:tr w:rsidR="0050536B" w:rsidTr="00631D75">
        <w:tc>
          <w:tcPr>
            <w:tcW w:w="4785" w:type="dxa"/>
          </w:tcPr>
          <w:p w:rsidR="0050536B" w:rsidRPr="0050536B" w:rsidRDefault="0050536B" w:rsidP="003E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6B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и проекту межевания территории вынесенный на публичные слушания одобряю</w:t>
            </w:r>
          </w:p>
        </w:tc>
        <w:tc>
          <w:tcPr>
            <w:tcW w:w="4786" w:type="dxa"/>
          </w:tcPr>
          <w:p w:rsidR="0050536B" w:rsidRDefault="003A2FD1" w:rsidP="003E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данное замечание</w:t>
            </w:r>
          </w:p>
        </w:tc>
      </w:tr>
    </w:tbl>
    <w:p w:rsidR="00EA413D" w:rsidRDefault="00EA413D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850" w:rsidRDefault="00676AD8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t>5</w:t>
      </w:r>
      <w:r w:rsidR="00243850" w:rsidRPr="00676AD8">
        <w:rPr>
          <w:rFonts w:ascii="Times New Roman" w:hAnsi="Times New Roman" w:cs="Times New Roman"/>
          <w:sz w:val="28"/>
          <w:szCs w:val="28"/>
        </w:rPr>
        <w:t>.</w:t>
      </w:r>
      <w:r w:rsidRPr="00676AD8">
        <w:rPr>
          <w:rFonts w:ascii="Times New Roman" w:hAnsi="Times New Roman" w:cs="Times New Roman"/>
          <w:sz w:val="28"/>
          <w:szCs w:val="28"/>
        </w:rPr>
        <w:t xml:space="preserve">2. Предложения и замечания иных </w:t>
      </w:r>
      <w:r w:rsidR="00EA413D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A413D" w:rsidTr="00C417E9">
        <w:tc>
          <w:tcPr>
            <w:tcW w:w="6912" w:type="dxa"/>
          </w:tcPr>
          <w:p w:rsidR="00EA413D" w:rsidRPr="00631D75" w:rsidRDefault="00EA413D" w:rsidP="003E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5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2659" w:type="dxa"/>
          </w:tcPr>
          <w:p w:rsidR="00EA413D" w:rsidRPr="00631D75" w:rsidRDefault="00EA413D" w:rsidP="003E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75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предложения, замечания</w:t>
            </w:r>
          </w:p>
        </w:tc>
      </w:tr>
      <w:tr w:rsidR="007E2C53" w:rsidTr="00C417E9">
        <w:tc>
          <w:tcPr>
            <w:tcW w:w="6912" w:type="dxa"/>
          </w:tcPr>
          <w:p w:rsidR="007668C5" w:rsidRDefault="001F5DA5" w:rsidP="001F5DA5">
            <w:pPr>
              <w:tabs>
                <w:tab w:val="center" w:pos="2656"/>
                <w:tab w:val="right" w:pos="5312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377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публичных слушаний по проекту планировки территории выявлено,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</w:t>
            </w:r>
            <w:r w:rsidRPr="006A5E8A">
              <w:rPr>
                <w:rFonts w:ascii="Times New Roman" w:hAnsi="Times New Roman" w:cs="Times New Roman"/>
                <w:sz w:val="24"/>
                <w:szCs w:val="24"/>
              </w:rPr>
              <w:t>казанная документация по планировке территории противоречит требованиям Градостроительного кодекса Российской Федерации в редакции, действующей до дня вступления в силу Федерального закона от 03.07.2016 № 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</w:t>
            </w:r>
            <w:proofErr w:type="gramEnd"/>
            <w:r w:rsidRPr="006A5E8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комплексного и устойчивого развития территорий и </w:t>
            </w:r>
            <w:proofErr w:type="gramStart"/>
            <w:r w:rsidRPr="006A5E8A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proofErr w:type="gramEnd"/>
            <w:r w:rsidRPr="006A5E8A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утратившими силу отдельных положений законодательных актов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Федерации»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РФ), а именно</w:t>
            </w:r>
            <w:r w:rsidR="007668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68C5" w:rsidRDefault="007668C5" w:rsidP="007668C5">
            <w:pPr>
              <w:tabs>
                <w:tab w:val="center" w:pos="2656"/>
                <w:tab w:val="right" w:pos="5312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 3 статьи 43 </w:t>
            </w:r>
            <w:proofErr w:type="spellStart"/>
            <w:r w:rsidRPr="006A5E8A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6A5E8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части отсутствия проекта межевания территории, состоящего из основной части, 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 обоснованию этого проекта;</w:t>
            </w:r>
            <w:bookmarkStart w:id="0" w:name="_GoBack"/>
            <w:bookmarkEnd w:id="0"/>
          </w:p>
          <w:p w:rsidR="001F5DA5" w:rsidRDefault="007668C5" w:rsidP="001F5DA5">
            <w:pPr>
              <w:tabs>
                <w:tab w:val="center" w:pos="2656"/>
                <w:tab w:val="right" w:pos="5312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DA5" w:rsidRPr="006A5E8A">
              <w:rPr>
                <w:rFonts w:ascii="Times New Roman" w:hAnsi="Times New Roman" w:cs="Times New Roman"/>
                <w:sz w:val="24"/>
                <w:szCs w:val="24"/>
              </w:rPr>
              <w:t xml:space="preserve">пункту 4 части 5 статьи 42 </w:t>
            </w:r>
            <w:proofErr w:type="spellStart"/>
            <w:r w:rsidR="001F5DA5" w:rsidRPr="006A5E8A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1F5DA5" w:rsidRPr="006A5E8A">
              <w:rPr>
                <w:rFonts w:ascii="Times New Roman" w:hAnsi="Times New Roman" w:cs="Times New Roman"/>
                <w:sz w:val="24"/>
                <w:szCs w:val="24"/>
              </w:rPr>
              <w:t xml:space="preserve"> РФ – в части отсутствия в составе графических материалов по обоснованию проекта планировки территории схемы границ территории объектов культурного наследия либо заключения органа государственной власти, уполномоченного в области охраны объектов культурного наследия, об отсутствии в границах проектируемой территории объектов культурного наследия, включенный в реестр объектов культурного наследия, выявленных объектов культурного наследия, а также объектов</w:t>
            </w:r>
            <w:proofErr w:type="gramEnd"/>
            <w:r w:rsidR="001F5DA5" w:rsidRPr="006A5E8A">
              <w:rPr>
                <w:rFonts w:ascii="Times New Roman" w:hAnsi="Times New Roman" w:cs="Times New Roman"/>
                <w:sz w:val="24"/>
                <w:szCs w:val="24"/>
              </w:rPr>
              <w:t>, обладающих признакам</w:t>
            </w:r>
            <w:r w:rsidR="001F5DA5">
              <w:rPr>
                <w:rFonts w:ascii="Times New Roman" w:hAnsi="Times New Roman" w:cs="Times New Roman"/>
                <w:sz w:val="24"/>
                <w:szCs w:val="24"/>
              </w:rPr>
              <w:t>и объектов культурного наследия.</w:t>
            </w:r>
          </w:p>
          <w:p w:rsidR="001F5DA5" w:rsidRPr="00300377" w:rsidRDefault="001F5DA5" w:rsidP="001F5DA5">
            <w:pPr>
              <w:tabs>
                <w:tab w:val="center" w:pos="2656"/>
                <w:tab w:val="right" w:pos="5312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77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</w:t>
            </w:r>
            <w:proofErr w:type="gramStart"/>
            <w:r w:rsidRPr="00300377">
              <w:rPr>
                <w:rFonts w:ascii="Times New Roman" w:hAnsi="Times New Roman" w:cs="Times New Roman"/>
                <w:sz w:val="24"/>
                <w:szCs w:val="24"/>
              </w:rPr>
              <w:t>изложенное</w:t>
            </w:r>
            <w:proofErr w:type="gramEnd"/>
            <w:r w:rsidRPr="00300377">
              <w:rPr>
                <w:rFonts w:ascii="Times New Roman" w:hAnsi="Times New Roman" w:cs="Times New Roman"/>
                <w:sz w:val="24"/>
                <w:szCs w:val="24"/>
              </w:rPr>
              <w:t xml:space="preserve">, проект планировки и межевания </w:t>
            </w:r>
            <w:r w:rsidRPr="0030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 w:rsidRPr="00300377">
              <w:rPr>
                <w:rFonts w:ascii="Times New Roman" w:hAnsi="Times New Roman" w:cs="Times New Roman"/>
                <w:sz w:val="24"/>
                <w:szCs w:val="24"/>
              </w:rPr>
              <w:br/>
              <w:t>не соответствует требованиям действующего градостроительного законодательства в части полноты отображаемой в нем информации.</w:t>
            </w:r>
          </w:p>
          <w:p w:rsidR="007E2C53" w:rsidRPr="007E2C53" w:rsidRDefault="001F5DA5" w:rsidP="001F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77">
              <w:rPr>
                <w:rFonts w:ascii="Times New Roman" w:hAnsi="Times New Roman" w:cs="Times New Roman"/>
                <w:sz w:val="24"/>
                <w:szCs w:val="24"/>
              </w:rPr>
              <w:t>Рекомендуем направить проект планировки и межевания территории на доработку и повторное рассмотрение.</w:t>
            </w:r>
          </w:p>
        </w:tc>
        <w:tc>
          <w:tcPr>
            <w:tcW w:w="2659" w:type="dxa"/>
          </w:tcPr>
          <w:p w:rsidR="007E2C53" w:rsidRPr="00631D75" w:rsidRDefault="007E2C53" w:rsidP="003E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соответствующее предложение</w:t>
            </w:r>
          </w:p>
        </w:tc>
      </w:tr>
      <w:tr w:rsidR="00237B1C" w:rsidTr="00237B1C">
        <w:tc>
          <w:tcPr>
            <w:tcW w:w="6912" w:type="dxa"/>
            <w:tcBorders>
              <w:bottom w:val="single" w:sz="4" w:space="0" w:color="auto"/>
            </w:tcBorders>
          </w:tcPr>
          <w:p w:rsidR="00237B1C" w:rsidRPr="00300377" w:rsidRDefault="00237B1C" w:rsidP="002D7E3A">
            <w:pPr>
              <w:tabs>
                <w:tab w:val="center" w:pos="2656"/>
                <w:tab w:val="right" w:pos="5312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статьи 5.1 Градостроительного кодекса РФ и положениями пункта 12 Постановления Администрации сельского поселения Черноречье муниципального района Волжский Самарской области №574 от 20.12.2019г. и пункта 6  оповещения от 20.12.2019г., ООО «СВГК» считает необходимым в целях надлежащего проведения публичных слушаний размещение на официальном сайте Администрации разработанных в отношении Объекта проекта планировки территории, проекта межевания территории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к ним.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37B1C" w:rsidRDefault="003D1A57" w:rsidP="003E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соответствующее предложение</w:t>
            </w:r>
          </w:p>
        </w:tc>
      </w:tr>
    </w:tbl>
    <w:p w:rsidR="00EA413D" w:rsidRPr="00676AD8" w:rsidRDefault="00EA413D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C53" w:rsidRPr="00EA413D" w:rsidRDefault="00676AD8" w:rsidP="003E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t>6</w:t>
      </w:r>
      <w:r w:rsidR="00243850" w:rsidRPr="00676AD8">
        <w:rPr>
          <w:rFonts w:ascii="Times New Roman" w:hAnsi="Times New Roman" w:cs="Times New Roman"/>
          <w:sz w:val="28"/>
          <w:szCs w:val="28"/>
        </w:rPr>
        <w:t>.</w:t>
      </w:r>
      <w:r w:rsidR="005F6DCD">
        <w:rPr>
          <w:rFonts w:ascii="Times New Roman" w:hAnsi="Times New Roman" w:cs="Times New Roman"/>
          <w:sz w:val="28"/>
          <w:szCs w:val="28"/>
        </w:rPr>
        <w:t xml:space="preserve"> </w:t>
      </w:r>
      <w:r w:rsidRPr="00676AD8">
        <w:rPr>
          <w:rFonts w:ascii="Times New Roman" w:hAnsi="Times New Roman" w:cs="Times New Roman"/>
          <w:sz w:val="28"/>
          <w:szCs w:val="28"/>
        </w:rPr>
        <w:t xml:space="preserve">Вывод по результатам публичных слушаний – рекомендуется </w:t>
      </w:r>
      <w:r w:rsidR="007E2C53">
        <w:rPr>
          <w:rFonts w:ascii="Times New Roman" w:hAnsi="Times New Roman" w:cs="Times New Roman"/>
          <w:sz w:val="28"/>
          <w:szCs w:val="28"/>
        </w:rPr>
        <w:t>направить</w:t>
      </w:r>
      <w:r w:rsidRPr="00676AD8">
        <w:rPr>
          <w:rFonts w:ascii="Times New Roman" w:hAnsi="Times New Roman" w:cs="Times New Roman"/>
          <w:sz w:val="28"/>
          <w:szCs w:val="28"/>
        </w:rPr>
        <w:t xml:space="preserve"> проект планировки и проект межевания территории </w:t>
      </w:r>
      <w:r w:rsidR="007E2C53" w:rsidRPr="00EA413D">
        <w:rPr>
          <w:rFonts w:ascii="Times New Roman" w:hAnsi="Times New Roman" w:cs="Times New Roman"/>
          <w:sz w:val="28"/>
          <w:szCs w:val="28"/>
        </w:rPr>
        <w:t xml:space="preserve">для размещения линейного объекта </w:t>
      </w:r>
      <w:r w:rsidR="001F5DA5" w:rsidRPr="009D0C3B">
        <w:rPr>
          <w:rFonts w:ascii="Times New Roman" w:hAnsi="Times New Roman" w:cs="Times New Roman"/>
          <w:sz w:val="28"/>
          <w:szCs w:val="28"/>
        </w:rPr>
        <w:t xml:space="preserve">«Подключение к сетям газораспределения объекта: НПЗ </w:t>
      </w:r>
      <w:proofErr w:type="gramStart"/>
      <w:r w:rsidR="001F5DA5" w:rsidRPr="009D0C3B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1F5DA5" w:rsidRPr="009D0C3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Волжский район, </w:t>
      </w:r>
      <w:proofErr w:type="spellStart"/>
      <w:r w:rsidR="001F5DA5" w:rsidRPr="009D0C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F5DA5" w:rsidRPr="009D0C3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F5DA5" w:rsidRPr="009D0C3B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1F5DA5" w:rsidRPr="009D0C3B">
        <w:rPr>
          <w:rFonts w:ascii="Times New Roman" w:hAnsi="Times New Roman" w:cs="Times New Roman"/>
          <w:sz w:val="28"/>
          <w:szCs w:val="28"/>
        </w:rPr>
        <w:t xml:space="preserve">, территория Нефтеперерабатывающий завод»; Техническое перевооружение сети газоснабжения Волжского района рег. № А53-00618-0007. Подключение (технологическое присоединение) к сетям газораспределения объекта капитального строительства: НПЗ </w:t>
      </w:r>
      <w:proofErr w:type="gramStart"/>
      <w:r w:rsidR="001F5DA5" w:rsidRPr="009D0C3B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  <w:r w:rsidR="001F5DA5" w:rsidRPr="009D0C3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Волжский район, </w:t>
      </w:r>
      <w:proofErr w:type="spellStart"/>
      <w:r w:rsidR="001F5DA5" w:rsidRPr="009D0C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F5DA5" w:rsidRPr="009D0C3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F5DA5" w:rsidRPr="009D0C3B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1F5DA5" w:rsidRPr="009D0C3B">
        <w:rPr>
          <w:rFonts w:ascii="Times New Roman" w:hAnsi="Times New Roman" w:cs="Times New Roman"/>
          <w:sz w:val="28"/>
          <w:szCs w:val="28"/>
        </w:rPr>
        <w:t>, территория Нефтеперерабатывающий завод»»</w:t>
      </w:r>
      <w:r w:rsidR="006073B1"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 </w:t>
      </w:r>
      <w:r w:rsidR="007E2C53">
        <w:rPr>
          <w:rFonts w:ascii="Times New Roman" w:hAnsi="Times New Roman" w:cs="Times New Roman"/>
          <w:sz w:val="28"/>
          <w:szCs w:val="28"/>
        </w:rPr>
        <w:t xml:space="preserve"> на доработку и повторное рассмотрение.</w:t>
      </w:r>
    </w:p>
    <w:p w:rsidR="00685E93" w:rsidRDefault="00685E93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C53" w:rsidRDefault="007E2C53" w:rsidP="007E2C53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C53" w:rsidRPr="007E2C53" w:rsidRDefault="007E2C53" w:rsidP="007E2C53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</w:rPr>
      </w:pPr>
      <w:r>
        <w:rPr>
          <w:rFonts w:ascii="Times New Roman" w:eastAsia="MS ??" w:hAnsi="Times New Roman" w:cs="Times New Roman"/>
          <w:sz w:val="28"/>
          <w:szCs w:val="20"/>
        </w:rPr>
        <w:t>Глава сельского поселения Черноречье</w:t>
      </w:r>
    </w:p>
    <w:p w:rsidR="007E2C53" w:rsidRPr="007E2C53" w:rsidRDefault="007E2C53" w:rsidP="007E2C53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</w:rPr>
      </w:pPr>
      <w:r w:rsidRPr="007E2C53">
        <w:rPr>
          <w:rFonts w:ascii="Times New Roman" w:eastAsia="MS ??" w:hAnsi="Times New Roman" w:cs="Times New Roman"/>
          <w:sz w:val="28"/>
          <w:szCs w:val="20"/>
        </w:rPr>
        <w:t xml:space="preserve">муниципального района </w:t>
      </w:r>
      <w:proofErr w:type="gramStart"/>
      <w:r w:rsidRPr="007E2C53">
        <w:rPr>
          <w:rFonts w:ascii="Times New Roman" w:eastAsia="MS ??" w:hAnsi="Times New Roman" w:cs="Times New Roman"/>
          <w:sz w:val="28"/>
          <w:szCs w:val="20"/>
        </w:rPr>
        <w:t>Волжский</w:t>
      </w:r>
      <w:proofErr w:type="gramEnd"/>
    </w:p>
    <w:p w:rsidR="007E2C53" w:rsidRPr="007E2C53" w:rsidRDefault="007E2C53" w:rsidP="007E2C53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</w:rPr>
      </w:pPr>
      <w:r w:rsidRPr="007E2C53">
        <w:rPr>
          <w:rFonts w:ascii="Times New Roman" w:eastAsia="MS ??" w:hAnsi="Times New Roman" w:cs="Times New Roman"/>
          <w:sz w:val="28"/>
          <w:szCs w:val="20"/>
        </w:rPr>
        <w:t>Самарской области</w:t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>
        <w:rPr>
          <w:rFonts w:ascii="Times New Roman" w:eastAsia="MS ??" w:hAnsi="Times New Roman" w:cs="Times New Roman"/>
          <w:sz w:val="28"/>
          <w:szCs w:val="20"/>
        </w:rPr>
        <w:t>К.В. Игнатов</w:t>
      </w:r>
    </w:p>
    <w:p w:rsidR="00243850" w:rsidRPr="00305E1B" w:rsidRDefault="00243850" w:rsidP="00243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97" w:rsidRPr="00676AD8" w:rsidRDefault="008C4297">
      <w:pPr>
        <w:rPr>
          <w:sz w:val="28"/>
          <w:szCs w:val="28"/>
        </w:rPr>
      </w:pPr>
    </w:p>
    <w:sectPr w:rsidR="008C4297" w:rsidRPr="00676AD8" w:rsidSect="00237B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D1" w:rsidRDefault="003A2FD1" w:rsidP="00E94D19">
      <w:pPr>
        <w:spacing w:after="0" w:line="240" w:lineRule="auto"/>
      </w:pPr>
      <w:r>
        <w:separator/>
      </w:r>
    </w:p>
  </w:endnote>
  <w:endnote w:type="continuationSeparator" w:id="0">
    <w:p w:rsidR="003A2FD1" w:rsidRDefault="003A2FD1" w:rsidP="00E9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D1" w:rsidRDefault="003A2FD1">
    <w:pPr>
      <w:pStyle w:val="a3"/>
      <w:jc w:val="right"/>
    </w:pPr>
  </w:p>
  <w:p w:rsidR="003A2FD1" w:rsidRDefault="003A2F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D1" w:rsidRDefault="003A2FD1" w:rsidP="00E94D19">
      <w:pPr>
        <w:spacing w:after="0" w:line="240" w:lineRule="auto"/>
      </w:pPr>
      <w:r>
        <w:separator/>
      </w:r>
    </w:p>
  </w:footnote>
  <w:footnote w:type="continuationSeparator" w:id="0">
    <w:p w:rsidR="003A2FD1" w:rsidRDefault="003A2FD1" w:rsidP="00E9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0"/>
    <w:rsid w:val="000002CD"/>
    <w:rsid w:val="000278EC"/>
    <w:rsid w:val="00085057"/>
    <w:rsid w:val="001612CC"/>
    <w:rsid w:val="001B5A75"/>
    <w:rsid w:val="001F5DA5"/>
    <w:rsid w:val="00237B1C"/>
    <w:rsid w:val="00243850"/>
    <w:rsid w:val="0026046D"/>
    <w:rsid w:val="002B10C8"/>
    <w:rsid w:val="002D7E3A"/>
    <w:rsid w:val="002E1159"/>
    <w:rsid w:val="003A2FD1"/>
    <w:rsid w:val="003B3781"/>
    <w:rsid w:val="003C3E5E"/>
    <w:rsid w:val="003C52FD"/>
    <w:rsid w:val="003D1A57"/>
    <w:rsid w:val="003E4A4D"/>
    <w:rsid w:val="004C3997"/>
    <w:rsid w:val="0050536B"/>
    <w:rsid w:val="005357FD"/>
    <w:rsid w:val="005E3F06"/>
    <w:rsid w:val="005F6DCD"/>
    <w:rsid w:val="006073B1"/>
    <w:rsid w:val="00631D75"/>
    <w:rsid w:val="00676AD8"/>
    <w:rsid w:val="00685E93"/>
    <w:rsid w:val="006A117F"/>
    <w:rsid w:val="006C37A4"/>
    <w:rsid w:val="007668C5"/>
    <w:rsid w:val="007E17A1"/>
    <w:rsid w:val="007E2C53"/>
    <w:rsid w:val="00815299"/>
    <w:rsid w:val="00850936"/>
    <w:rsid w:val="008C4297"/>
    <w:rsid w:val="00911F2C"/>
    <w:rsid w:val="009D0C3B"/>
    <w:rsid w:val="009E4820"/>
    <w:rsid w:val="00AE27A6"/>
    <w:rsid w:val="00AF304D"/>
    <w:rsid w:val="00B11740"/>
    <w:rsid w:val="00B87D3A"/>
    <w:rsid w:val="00BF0196"/>
    <w:rsid w:val="00C05EC6"/>
    <w:rsid w:val="00C41295"/>
    <w:rsid w:val="00C417E9"/>
    <w:rsid w:val="00CB6D8A"/>
    <w:rsid w:val="00D27B34"/>
    <w:rsid w:val="00D3465B"/>
    <w:rsid w:val="00D63287"/>
    <w:rsid w:val="00D85D03"/>
    <w:rsid w:val="00D9509C"/>
    <w:rsid w:val="00E94D19"/>
    <w:rsid w:val="00EA413D"/>
    <w:rsid w:val="00EB77CB"/>
    <w:rsid w:val="00F0758F"/>
    <w:rsid w:val="00F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385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3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B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B34"/>
  </w:style>
  <w:style w:type="character" w:customStyle="1" w:styleId="extended-textfull">
    <w:name w:val="extended-text__full"/>
    <w:rsid w:val="007E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385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3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B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B34"/>
  </w:style>
  <w:style w:type="character" w:customStyle="1" w:styleId="extended-textfull">
    <w:name w:val="extended-text__full"/>
    <w:rsid w:val="007E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D787-8A35-483A-B2C3-B4C288A1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Оренбурова</cp:lastModifiedBy>
  <cp:revision>5</cp:revision>
  <cp:lastPrinted>2019-09-03T06:15:00Z</cp:lastPrinted>
  <dcterms:created xsi:type="dcterms:W3CDTF">2020-02-14T06:35:00Z</dcterms:created>
  <dcterms:modified xsi:type="dcterms:W3CDTF">2020-02-19T05:14:00Z</dcterms:modified>
</cp:coreProperties>
</file>