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bookmarkStart w:id="0" w:name="_GoBack"/>
      <w:bookmarkEnd w:id="0"/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СОБРАНИЕ ПРЕДСТАВИТЕЛЕЙ 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СЕЛЬСКОГО ПОСЕЛЕНИЯ </w:t>
      </w:r>
      <w:r w:rsidRPr="000457ED">
        <w:rPr>
          <w:rFonts w:ascii="Times New Roman" w:hAnsi="Times New Roman"/>
          <w:b/>
          <w:bCs/>
          <w:caps/>
          <w:noProof/>
          <w:sz w:val="26"/>
          <w:szCs w:val="26"/>
        </w:rPr>
        <w:t>Черноречье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МУНИЦИПАЛЬНОГО РАЙОНА </w:t>
      </w:r>
      <w:r w:rsidRPr="000457ED">
        <w:rPr>
          <w:rFonts w:ascii="Times New Roman" w:hAnsi="Times New Roman"/>
          <w:b/>
          <w:bCs/>
          <w:caps/>
          <w:noProof/>
          <w:sz w:val="26"/>
          <w:szCs w:val="26"/>
        </w:rPr>
        <w:t>Волжский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>САМАРСКОЙ ОБЛАСТИ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Третьего созыва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РЕШЕНИЕ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7</w:t>
      </w:r>
      <w:r w:rsidRPr="000457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0457ED">
        <w:rPr>
          <w:rFonts w:ascii="Times New Roman" w:hAnsi="Times New Roman"/>
          <w:sz w:val="26"/>
          <w:szCs w:val="26"/>
        </w:rPr>
        <w:t>.2015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457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457E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</w:t>
      </w:r>
      <w:r w:rsidRPr="000457ED">
        <w:rPr>
          <w:rFonts w:ascii="Times New Roman" w:hAnsi="Times New Roman"/>
          <w:sz w:val="26"/>
          <w:szCs w:val="26"/>
        </w:rPr>
        <w:t xml:space="preserve"> 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94741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Об избрании </w:t>
      </w:r>
      <w:r>
        <w:rPr>
          <w:rFonts w:ascii="Times New Roman" w:hAnsi="Times New Roman"/>
          <w:sz w:val="26"/>
          <w:szCs w:val="26"/>
        </w:rPr>
        <w:t>главы</w:t>
      </w:r>
      <w:r w:rsidRPr="000457ED">
        <w:rPr>
          <w:rFonts w:ascii="Times New Roman" w:hAnsi="Times New Roman"/>
          <w:sz w:val="26"/>
          <w:szCs w:val="26"/>
        </w:rPr>
        <w:t xml:space="preserve"> сельского поселения Черноречье 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 </w:t>
      </w:r>
    </w:p>
    <w:p w:rsidR="00794741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конкурса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94741" w:rsidRPr="00794741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41">
        <w:rPr>
          <w:rFonts w:ascii="Times New Roman" w:hAnsi="Times New Roman"/>
          <w:sz w:val="26"/>
          <w:szCs w:val="26"/>
        </w:rPr>
        <w:t>Руководствуясь Федеральным законом от 06.10.2003 года № 131- ФЗ « Об общих принципах организации местного самоуправления в Российской Федерации», Законом Самарской области от 30.03.2015 года № 24-ГД «О порядке формирования органов местного самоуправления муниципальных образований Самарской области», Уставом сельского поселения Черноречье муниципального района Волжский Самарской области</w:t>
      </w:r>
      <w:r>
        <w:rPr>
          <w:rFonts w:ascii="Times New Roman" w:hAnsi="Times New Roman"/>
          <w:sz w:val="26"/>
          <w:szCs w:val="26"/>
        </w:rPr>
        <w:t>, результатами конкурса по отбору кандидатур на должность главы сельского поселения Черноречье муниципального района Волжский Самарской области и рекомендациями конкурсной комиссии,</w:t>
      </w:r>
      <w:r w:rsidRPr="00794741">
        <w:rPr>
          <w:rFonts w:ascii="Times New Roman" w:hAnsi="Times New Roman"/>
          <w:sz w:val="26"/>
          <w:szCs w:val="26"/>
        </w:rPr>
        <w:t xml:space="preserve"> Собрание представителей сельского поселения Черноречье муниципального района Волжский Самарской области</w:t>
      </w:r>
    </w:p>
    <w:p w:rsidR="00794741" w:rsidRPr="000457ED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РЕШИЛО:</w:t>
      </w:r>
    </w:p>
    <w:p w:rsidR="00794741" w:rsidRPr="000457ED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1. </w:t>
      </w:r>
      <w:r w:rsidR="003D2423">
        <w:rPr>
          <w:rFonts w:ascii="Times New Roman" w:hAnsi="Times New Roman"/>
          <w:sz w:val="26"/>
          <w:szCs w:val="26"/>
        </w:rPr>
        <w:t>Главой сельского поселения Черноречье муниципального района Волжский Самарской области из числа кандидатов, представленных конкурсной комиссией по результатам конкурса, и</w:t>
      </w:r>
      <w:r w:rsidRPr="000457ED">
        <w:rPr>
          <w:rFonts w:ascii="Times New Roman" w:hAnsi="Times New Roman"/>
          <w:sz w:val="26"/>
          <w:szCs w:val="26"/>
        </w:rPr>
        <w:t xml:space="preserve">збрать </w:t>
      </w:r>
      <w:r w:rsidR="003D2423">
        <w:rPr>
          <w:rFonts w:ascii="Times New Roman" w:hAnsi="Times New Roman"/>
          <w:sz w:val="26"/>
          <w:szCs w:val="26"/>
        </w:rPr>
        <w:t>Игнатова Константина Владимировича, гражданина</w:t>
      </w:r>
      <w:r w:rsidR="000C247B">
        <w:rPr>
          <w:rFonts w:ascii="Times New Roman" w:hAnsi="Times New Roman"/>
          <w:sz w:val="26"/>
          <w:szCs w:val="26"/>
        </w:rPr>
        <w:t xml:space="preserve"> РФ, 1970 года рождения, образование – высшее, Главу Администрации</w:t>
      </w:r>
      <w:r w:rsidRPr="000457ED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Самарской области.</w:t>
      </w:r>
    </w:p>
    <w:p w:rsidR="00794741" w:rsidRPr="000457ED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принятия. </w:t>
      </w:r>
    </w:p>
    <w:p w:rsidR="00794741" w:rsidRPr="000457ED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3. Опубликовать настоящее Решение в газете </w:t>
      </w:r>
      <w:r>
        <w:rPr>
          <w:rFonts w:ascii="Times New Roman" w:hAnsi="Times New Roman"/>
          <w:sz w:val="26"/>
          <w:szCs w:val="26"/>
        </w:rPr>
        <w:t>«</w:t>
      </w:r>
      <w:r w:rsidRPr="000457ED">
        <w:rPr>
          <w:rFonts w:ascii="Times New Roman" w:hAnsi="Times New Roman"/>
          <w:sz w:val="26"/>
          <w:szCs w:val="26"/>
        </w:rPr>
        <w:t>Волжская новь»</w:t>
      </w:r>
      <w:r>
        <w:rPr>
          <w:rFonts w:ascii="Times New Roman" w:hAnsi="Times New Roman"/>
          <w:sz w:val="26"/>
          <w:szCs w:val="26"/>
        </w:rPr>
        <w:t>.</w:t>
      </w:r>
    </w:p>
    <w:p w:rsidR="00794741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муниципального района Волжский </w:t>
      </w:r>
    </w:p>
    <w:p w:rsidR="00794741" w:rsidRPr="000457ED" w:rsidRDefault="00794741" w:rsidP="00794741">
      <w:pPr>
        <w:rPr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457E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А.Б. </w:t>
      </w:r>
      <w:r w:rsidRPr="000457ED">
        <w:rPr>
          <w:rFonts w:ascii="Times New Roman" w:hAnsi="Times New Roman"/>
          <w:sz w:val="26"/>
          <w:szCs w:val="26"/>
        </w:rPr>
        <w:t xml:space="preserve">Былинкин </w:t>
      </w:r>
    </w:p>
    <w:p w:rsidR="005E07AC" w:rsidRDefault="005E07AC" w:rsidP="00794741">
      <w:pPr>
        <w:jc w:val="center"/>
      </w:pPr>
    </w:p>
    <w:sectPr w:rsidR="005E07AC" w:rsidSect="009C7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9F"/>
    <w:rsid w:val="000C247B"/>
    <w:rsid w:val="00311908"/>
    <w:rsid w:val="003D2423"/>
    <w:rsid w:val="004A162F"/>
    <w:rsid w:val="005E07AC"/>
    <w:rsid w:val="006E679F"/>
    <w:rsid w:val="00794741"/>
    <w:rsid w:val="008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2015-12-23T04:51:00Z</dcterms:created>
  <dcterms:modified xsi:type="dcterms:W3CDTF">2015-12-23T04:51:00Z</dcterms:modified>
</cp:coreProperties>
</file>